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7C5D8" w14:textId="6EC85EF2" w:rsidR="006F4DF5" w:rsidRPr="003E2A31" w:rsidRDefault="003E2A31" w:rsidP="003E2A31">
      <w:pPr>
        <w:pStyle w:val="NoSpacing"/>
        <w:rPr>
          <w:b/>
          <w:bCs/>
          <w:sz w:val="32"/>
          <w:szCs w:val="32"/>
        </w:rPr>
      </w:pPr>
      <w:r w:rsidRPr="003E2A31">
        <w:rPr>
          <w:rFonts w:eastAsia="Times New Roman" w:cstheme="minorHAnsi"/>
          <w:b/>
          <w:bCs/>
          <w:noProof/>
          <w:color w:val="212121"/>
          <w:sz w:val="32"/>
          <w:szCs w:val="32"/>
          <w:shd w:val="clear" w:color="auto" w:fill="FFFFFF"/>
        </w:rPr>
        <w:drawing>
          <wp:anchor distT="0" distB="0" distL="114300" distR="114300" simplePos="0" relativeHeight="251659264" behindDoc="1" locked="0" layoutInCell="1" allowOverlap="1" wp14:anchorId="485C4F93" wp14:editId="3C18D404">
            <wp:simplePos x="0" y="0"/>
            <wp:positionH relativeFrom="column">
              <wp:posOffset>4514850</wp:posOffset>
            </wp:positionH>
            <wp:positionV relativeFrom="paragraph">
              <wp:posOffset>-390525</wp:posOffset>
            </wp:positionV>
            <wp:extent cx="1666875" cy="1338332"/>
            <wp:effectExtent l="0" t="0" r="0" b="0"/>
            <wp:wrapNone/>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67994" cy="1339230"/>
                    </a:xfrm>
                    <a:prstGeom prst="rect">
                      <a:avLst/>
                    </a:prstGeom>
                  </pic:spPr>
                </pic:pic>
              </a:graphicData>
            </a:graphic>
            <wp14:sizeRelH relativeFrom="page">
              <wp14:pctWidth>0</wp14:pctWidth>
            </wp14:sizeRelH>
            <wp14:sizeRelV relativeFrom="page">
              <wp14:pctHeight>0</wp14:pctHeight>
            </wp14:sizeRelV>
          </wp:anchor>
        </w:drawing>
      </w:r>
      <w:r w:rsidRPr="003E2A31">
        <w:rPr>
          <w:b/>
          <w:bCs/>
          <w:sz w:val="32"/>
          <w:szCs w:val="32"/>
        </w:rPr>
        <w:t xml:space="preserve">Scottish Paediatric Anaesthetic Network </w:t>
      </w:r>
    </w:p>
    <w:p w14:paraId="5687957D" w14:textId="034A2EF1" w:rsidR="003E2A31" w:rsidRDefault="003E2A31" w:rsidP="003E2A31">
      <w:pPr>
        <w:pStyle w:val="NoSpacing"/>
        <w:rPr>
          <w:b/>
          <w:bCs/>
          <w:sz w:val="32"/>
          <w:szCs w:val="32"/>
        </w:rPr>
      </w:pPr>
      <w:r w:rsidRPr="003E2A31">
        <w:rPr>
          <w:b/>
          <w:bCs/>
          <w:sz w:val="32"/>
          <w:szCs w:val="32"/>
        </w:rPr>
        <w:t xml:space="preserve">Abstract Submission Guidance </w:t>
      </w:r>
    </w:p>
    <w:p w14:paraId="64920083" w14:textId="77777777" w:rsidR="003E2A31" w:rsidRDefault="003E2A31" w:rsidP="003E2A31">
      <w:pPr>
        <w:rPr>
          <w:b/>
          <w:bCs/>
          <w:sz w:val="32"/>
          <w:szCs w:val="32"/>
        </w:rPr>
      </w:pPr>
    </w:p>
    <w:p w14:paraId="0E3CB676" w14:textId="77777777" w:rsidR="00645571" w:rsidRDefault="00645571" w:rsidP="003E2A31">
      <w:pPr>
        <w:rPr>
          <w:b/>
          <w:bCs/>
        </w:rPr>
      </w:pPr>
    </w:p>
    <w:p w14:paraId="09AE328D" w14:textId="7260FFA8" w:rsidR="003E2A31" w:rsidRPr="00045732" w:rsidRDefault="003E2A31" w:rsidP="003E2A31">
      <w:pPr>
        <w:rPr>
          <w:b/>
          <w:bCs/>
        </w:rPr>
      </w:pPr>
      <w:r w:rsidRPr="00045732">
        <w:rPr>
          <w:b/>
          <w:bCs/>
        </w:rPr>
        <w:t>What are the accepted categories of abstract?</w:t>
      </w:r>
    </w:p>
    <w:p w14:paraId="013D8EA3" w14:textId="6C022359" w:rsidR="003E2A31" w:rsidRDefault="003E2A31" w:rsidP="003E2A31">
      <w:r>
        <w:t>We welcome submission</w:t>
      </w:r>
      <w:r w:rsidR="00045732">
        <w:t>s</w:t>
      </w:r>
      <w:r>
        <w:t xml:space="preserve"> on Paediatric anaesthesia</w:t>
      </w:r>
      <w:r w:rsidR="00045732">
        <w:t xml:space="preserve"> from all grades of resident trainees and medical students</w:t>
      </w:r>
      <w:r>
        <w:t>. Examples of abstract categories include:</w:t>
      </w:r>
    </w:p>
    <w:p w14:paraId="491FBECA" w14:textId="4A3349DF" w:rsidR="003E2A31" w:rsidRDefault="003E2A31" w:rsidP="003E2A31">
      <w:pPr>
        <w:pStyle w:val="ListParagraph"/>
        <w:numPr>
          <w:ilvl w:val="0"/>
          <w:numId w:val="1"/>
        </w:numPr>
      </w:pPr>
      <w:r>
        <w:t xml:space="preserve">Quality Improvement </w:t>
      </w:r>
    </w:p>
    <w:p w14:paraId="7076D3C5" w14:textId="06C251A6" w:rsidR="003E2A31" w:rsidRDefault="003E2A31" w:rsidP="003E2A31">
      <w:pPr>
        <w:pStyle w:val="ListParagraph"/>
        <w:numPr>
          <w:ilvl w:val="0"/>
          <w:numId w:val="1"/>
        </w:numPr>
      </w:pPr>
      <w:r>
        <w:t xml:space="preserve">Audit </w:t>
      </w:r>
    </w:p>
    <w:p w14:paraId="3F88E440" w14:textId="0F30370A" w:rsidR="003E2A31" w:rsidRDefault="003E2A31" w:rsidP="003E2A31">
      <w:pPr>
        <w:pStyle w:val="ListParagraph"/>
        <w:numPr>
          <w:ilvl w:val="0"/>
          <w:numId w:val="1"/>
        </w:numPr>
      </w:pPr>
      <w:r>
        <w:t xml:space="preserve">Original research </w:t>
      </w:r>
    </w:p>
    <w:p w14:paraId="1980F700" w14:textId="4E296783" w:rsidR="003E2A31" w:rsidRDefault="003E2A31" w:rsidP="003E2A31">
      <w:pPr>
        <w:pStyle w:val="ListParagraph"/>
        <w:numPr>
          <w:ilvl w:val="0"/>
          <w:numId w:val="1"/>
        </w:numPr>
      </w:pPr>
      <w:r>
        <w:t>Case report</w:t>
      </w:r>
    </w:p>
    <w:p w14:paraId="11BE6FDE" w14:textId="60CB7C9D" w:rsidR="003E2A31" w:rsidRDefault="003E2A31" w:rsidP="003E2A31">
      <w:pPr>
        <w:pStyle w:val="ListParagraph"/>
        <w:numPr>
          <w:ilvl w:val="0"/>
          <w:numId w:val="1"/>
        </w:numPr>
      </w:pPr>
      <w:r>
        <w:t xml:space="preserve">Education and </w:t>
      </w:r>
      <w:r w:rsidR="00045732">
        <w:t xml:space="preserve">training </w:t>
      </w:r>
    </w:p>
    <w:p w14:paraId="1C74195C" w14:textId="41E87A36" w:rsidR="00045732" w:rsidRDefault="00045732" w:rsidP="003E2A31">
      <w:pPr>
        <w:pStyle w:val="ListParagraph"/>
        <w:numPr>
          <w:ilvl w:val="0"/>
          <w:numId w:val="1"/>
        </w:numPr>
      </w:pPr>
      <w:r>
        <w:t>Survey</w:t>
      </w:r>
    </w:p>
    <w:p w14:paraId="6818311D" w14:textId="654D4F65" w:rsidR="00045732" w:rsidRPr="00B935A0" w:rsidRDefault="00045732" w:rsidP="00045732">
      <w:pPr>
        <w:pStyle w:val="ListParagraph"/>
        <w:numPr>
          <w:ilvl w:val="0"/>
          <w:numId w:val="1"/>
        </w:numPr>
      </w:pPr>
      <w:r>
        <w:t xml:space="preserve">Patient safety projects </w:t>
      </w:r>
    </w:p>
    <w:p w14:paraId="7C0E689C" w14:textId="77777777" w:rsidR="00B935A0" w:rsidRDefault="00B935A0" w:rsidP="00B935A0">
      <w:pPr>
        <w:rPr>
          <w:b/>
          <w:bCs/>
        </w:rPr>
      </w:pPr>
    </w:p>
    <w:p w14:paraId="4378ED77" w14:textId="77777777" w:rsidR="00645571" w:rsidRDefault="00645571" w:rsidP="00B935A0">
      <w:pPr>
        <w:rPr>
          <w:b/>
          <w:bCs/>
        </w:rPr>
      </w:pPr>
    </w:p>
    <w:p w14:paraId="4FD02F05" w14:textId="77777777" w:rsidR="00B935A0" w:rsidRPr="00045732" w:rsidRDefault="00B935A0" w:rsidP="00B935A0">
      <w:pPr>
        <w:rPr>
          <w:b/>
          <w:bCs/>
        </w:rPr>
      </w:pPr>
      <w:r w:rsidRPr="00045732">
        <w:rPr>
          <w:b/>
          <w:bCs/>
        </w:rPr>
        <w:t>What approvals and consent do I require prior to submission?</w:t>
      </w:r>
    </w:p>
    <w:p w14:paraId="00A8A085" w14:textId="7BCA67FB" w:rsidR="00B935A0" w:rsidRDefault="00B935A0" w:rsidP="00B935A0">
      <w:r>
        <w:t xml:space="preserve">Please ensure you have appropriate local ethical/regulatory approval for your abstract submission. Presentation of patient data will </w:t>
      </w:r>
      <w:r w:rsidR="00CE24F6">
        <w:t>need</w:t>
      </w:r>
      <w:r>
        <w:t xml:space="preserve"> approval by one or more of the following:</w:t>
      </w:r>
    </w:p>
    <w:p w14:paraId="6022CFA7" w14:textId="77777777" w:rsidR="00B935A0" w:rsidRDefault="00B935A0" w:rsidP="00B935A0">
      <w:pPr>
        <w:pStyle w:val="ListParagraph"/>
        <w:numPr>
          <w:ilvl w:val="0"/>
          <w:numId w:val="2"/>
        </w:numPr>
      </w:pPr>
      <w:r>
        <w:t xml:space="preserve">Audit Department </w:t>
      </w:r>
    </w:p>
    <w:p w14:paraId="3285227F" w14:textId="77777777" w:rsidR="00B935A0" w:rsidRDefault="00B935A0" w:rsidP="00B935A0">
      <w:pPr>
        <w:pStyle w:val="ListParagraph"/>
        <w:numPr>
          <w:ilvl w:val="0"/>
          <w:numId w:val="2"/>
        </w:numPr>
      </w:pPr>
      <w:r>
        <w:t xml:space="preserve">R&amp;D Department </w:t>
      </w:r>
    </w:p>
    <w:p w14:paraId="3889257F" w14:textId="77777777" w:rsidR="00B935A0" w:rsidRDefault="00B935A0" w:rsidP="00B935A0">
      <w:pPr>
        <w:pStyle w:val="ListParagraph"/>
        <w:numPr>
          <w:ilvl w:val="0"/>
          <w:numId w:val="2"/>
        </w:numPr>
      </w:pPr>
      <w:r>
        <w:t xml:space="preserve">Trust Caldicott Guardian </w:t>
      </w:r>
    </w:p>
    <w:p w14:paraId="00705E4B" w14:textId="72DB3287" w:rsidR="00B935A0" w:rsidRDefault="00B935A0" w:rsidP="00B935A0">
      <w:pPr>
        <w:pStyle w:val="ListParagraph"/>
        <w:numPr>
          <w:ilvl w:val="0"/>
          <w:numId w:val="2"/>
        </w:numPr>
      </w:pPr>
      <w:r>
        <w:t xml:space="preserve">Research Ethics Committee </w:t>
      </w:r>
    </w:p>
    <w:p w14:paraId="3C64832E" w14:textId="7ADEB9B2" w:rsidR="00B935A0" w:rsidRDefault="00B935A0" w:rsidP="00B935A0">
      <w:r>
        <w:t>Written consent must be gained</w:t>
      </w:r>
      <w:r w:rsidR="005621CC">
        <w:t xml:space="preserve"> by the abstract author</w:t>
      </w:r>
      <w:r>
        <w:t xml:space="preserve"> </w:t>
      </w:r>
      <w:r w:rsidR="006B379E">
        <w:t xml:space="preserve">from any patient whose personal information is being used in a case report. </w:t>
      </w:r>
    </w:p>
    <w:p w14:paraId="2A663E52" w14:textId="77777777" w:rsidR="00B935A0" w:rsidRDefault="00B935A0" w:rsidP="00045732">
      <w:pPr>
        <w:rPr>
          <w:b/>
          <w:bCs/>
        </w:rPr>
      </w:pPr>
    </w:p>
    <w:p w14:paraId="186D5CF4" w14:textId="77777777" w:rsidR="00645571" w:rsidRDefault="00645571" w:rsidP="00045732">
      <w:pPr>
        <w:rPr>
          <w:b/>
          <w:bCs/>
        </w:rPr>
      </w:pPr>
    </w:p>
    <w:p w14:paraId="0BB0B2DF" w14:textId="61EBB406" w:rsidR="00045732" w:rsidRPr="00B935A0" w:rsidRDefault="00045732" w:rsidP="00045732">
      <w:pPr>
        <w:rPr>
          <w:b/>
          <w:bCs/>
        </w:rPr>
      </w:pPr>
      <w:r w:rsidRPr="00B935A0">
        <w:rPr>
          <w:b/>
          <w:bCs/>
        </w:rPr>
        <w:t xml:space="preserve">Is there a word limit for the abstract? </w:t>
      </w:r>
    </w:p>
    <w:p w14:paraId="213428F0" w14:textId="77777777" w:rsidR="00645571" w:rsidRDefault="00B935A0" w:rsidP="00045732">
      <w:r>
        <w:t xml:space="preserve">The maximum length is 300 words, excluding abstract title, authors, one table/figure and references (maximum of two). </w:t>
      </w:r>
    </w:p>
    <w:p w14:paraId="2209C43B" w14:textId="77777777" w:rsidR="00645571" w:rsidRDefault="00645571" w:rsidP="00045732"/>
    <w:p w14:paraId="51844319" w14:textId="5CA42BE0" w:rsidR="00B935A0" w:rsidRPr="00645571" w:rsidRDefault="00B935A0" w:rsidP="00045732">
      <w:r w:rsidRPr="00B935A0">
        <w:rPr>
          <w:b/>
          <w:bCs/>
        </w:rPr>
        <w:lastRenderedPageBreak/>
        <w:t>What headings should I use for my abstract?</w:t>
      </w:r>
    </w:p>
    <w:p w14:paraId="06591A7B" w14:textId="0873C4BD" w:rsidR="00B935A0" w:rsidRDefault="00B935A0" w:rsidP="00045732">
      <w:r>
        <w:t>A general guide to structuring your abstract would include the following headings:</w:t>
      </w:r>
    </w:p>
    <w:p w14:paraId="696FE01D" w14:textId="5492F352" w:rsidR="00B935A0" w:rsidRDefault="00B935A0" w:rsidP="00B935A0">
      <w:pPr>
        <w:pStyle w:val="ListParagraph"/>
        <w:numPr>
          <w:ilvl w:val="0"/>
          <w:numId w:val="3"/>
        </w:numPr>
      </w:pPr>
      <w:r>
        <w:t xml:space="preserve">Introduction </w:t>
      </w:r>
    </w:p>
    <w:p w14:paraId="63AA4CD8" w14:textId="189ED64B" w:rsidR="00B935A0" w:rsidRDefault="00B935A0" w:rsidP="00B935A0">
      <w:pPr>
        <w:pStyle w:val="ListParagraph"/>
        <w:numPr>
          <w:ilvl w:val="0"/>
          <w:numId w:val="3"/>
        </w:numPr>
      </w:pPr>
      <w:r>
        <w:t xml:space="preserve">Methods </w:t>
      </w:r>
    </w:p>
    <w:p w14:paraId="43A77B73" w14:textId="0A6AC038" w:rsidR="00B935A0" w:rsidRDefault="00B935A0" w:rsidP="00B935A0">
      <w:pPr>
        <w:pStyle w:val="ListParagraph"/>
        <w:numPr>
          <w:ilvl w:val="0"/>
          <w:numId w:val="3"/>
        </w:numPr>
      </w:pPr>
      <w:r>
        <w:t xml:space="preserve">Results </w:t>
      </w:r>
    </w:p>
    <w:p w14:paraId="50A826C5" w14:textId="56FDBD5E" w:rsidR="00B935A0" w:rsidRDefault="00B935A0" w:rsidP="00B935A0">
      <w:pPr>
        <w:pStyle w:val="ListParagraph"/>
        <w:numPr>
          <w:ilvl w:val="0"/>
          <w:numId w:val="3"/>
        </w:numPr>
      </w:pPr>
      <w:r>
        <w:t xml:space="preserve">Discussion </w:t>
      </w:r>
    </w:p>
    <w:p w14:paraId="1974255C" w14:textId="325CB153" w:rsidR="00B935A0" w:rsidRDefault="00B935A0" w:rsidP="00B935A0">
      <w:pPr>
        <w:pStyle w:val="ListParagraph"/>
        <w:numPr>
          <w:ilvl w:val="0"/>
          <w:numId w:val="3"/>
        </w:numPr>
      </w:pPr>
      <w:r>
        <w:t>References (maximum of two)</w:t>
      </w:r>
    </w:p>
    <w:p w14:paraId="47CDFB7F" w14:textId="77777777" w:rsidR="00B935A0" w:rsidRDefault="00B935A0" w:rsidP="00B935A0"/>
    <w:p w14:paraId="2BDDE4D5" w14:textId="598C0C00" w:rsidR="006B379E" w:rsidRPr="006B379E" w:rsidRDefault="006B379E" w:rsidP="00B935A0">
      <w:pPr>
        <w:rPr>
          <w:b/>
          <w:bCs/>
        </w:rPr>
      </w:pPr>
      <w:r>
        <w:rPr>
          <w:b/>
          <w:bCs/>
        </w:rPr>
        <w:t>How do I submit my a</w:t>
      </w:r>
      <w:r w:rsidRPr="006B379E">
        <w:rPr>
          <w:b/>
          <w:bCs/>
        </w:rPr>
        <w:t>bstract?</w:t>
      </w:r>
    </w:p>
    <w:p w14:paraId="7B096EB5" w14:textId="5C6F7BF8" w:rsidR="006B379E" w:rsidRPr="00601576" w:rsidRDefault="006B379E" w:rsidP="00B935A0">
      <w:pPr>
        <w:rPr>
          <w:u w:val="single"/>
        </w:rPr>
      </w:pPr>
      <w:r>
        <w:t xml:space="preserve">Please submit your abstract to </w:t>
      </w:r>
      <w:hyperlink r:id="rId6" w:history="1">
        <w:r w:rsidRPr="00601576">
          <w:rPr>
            <w:rStyle w:val="Hyperlink"/>
            <w:color w:val="auto"/>
          </w:rPr>
          <w:t>spantraineerep@gmail.com</w:t>
        </w:r>
      </w:hyperlink>
    </w:p>
    <w:p w14:paraId="04030842" w14:textId="77777777" w:rsidR="00B935A0" w:rsidRDefault="00B935A0" w:rsidP="00B935A0"/>
    <w:p w14:paraId="3D5A5872" w14:textId="5E647327" w:rsidR="00B770E3" w:rsidRPr="00601576" w:rsidRDefault="006B379E" w:rsidP="00B935A0">
      <w:pPr>
        <w:rPr>
          <w:b/>
          <w:bCs/>
        </w:rPr>
      </w:pPr>
      <w:r w:rsidRPr="00B770E3">
        <w:rPr>
          <w:b/>
          <w:bCs/>
        </w:rPr>
        <w:t xml:space="preserve">Can I submit </w:t>
      </w:r>
      <w:r w:rsidR="00B770E3" w:rsidRPr="00B770E3">
        <w:rPr>
          <w:b/>
          <w:bCs/>
        </w:rPr>
        <w:t>more than one abstract?</w:t>
      </w:r>
    </w:p>
    <w:p w14:paraId="6F0F467F" w14:textId="3D261106" w:rsidR="00B770E3" w:rsidRDefault="00B770E3" w:rsidP="00B935A0">
      <w:r>
        <w:t xml:space="preserve">Candidates are welcome to </w:t>
      </w:r>
      <w:r w:rsidR="00F20A2F">
        <w:t xml:space="preserve">submit multiple abstracts. </w:t>
      </w:r>
    </w:p>
    <w:p w14:paraId="4B6AA37E" w14:textId="77777777" w:rsidR="00601576" w:rsidRDefault="00601576" w:rsidP="00B935A0"/>
    <w:p w14:paraId="3833B195" w14:textId="2A44C30D" w:rsidR="00601576" w:rsidRPr="00601576" w:rsidRDefault="00601576" w:rsidP="00B935A0">
      <w:pPr>
        <w:rPr>
          <w:b/>
          <w:bCs/>
        </w:rPr>
      </w:pPr>
      <w:r w:rsidRPr="00601576">
        <w:rPr>
          <w:b/>
          <w:bCs/>
        </w:rPr>
        <w:t>Can I submit my abstract if it has been presented at another meeting?</w:t>
      </w:r>
    </w:p>
    <w:p w14:paraId="10C4B3C0" w14:textId="65B72DB1" w:rsidR="00601576" w:rsidRDefault="00601576" w:rsidP="00B935A0">
      <w:r>
        <w:t xml:space="preserve">Yes, you can still submit your abstract. We ask that you declare if your abstract has been presented at another meeting at the submission stage as we may decide to preferentially give oral presentation positions to those who </w:t>
      </w:r>
      <w:r w:rsidR="00AB593D">
        <w:t>have not</w:t>
      </w:r>
      <w:r>
        <w:t xml:space="preserve"> previously presented. </w:t>
      </w:r>
    </w:p>
    <w:p w14:paraId="2849D54D" w14:textId="601E9553" w:rsidR="00645571" w:rsidRDefault="00645571" w:rsidP="00B935A0"/>
    <w:p w14:paraId="0A22F07A" w14:textId="555173A0" w:rsidR="00601576" w:rsidRPr="00601576" w:rsidRDefault="00601576" w:rsidP="00B935A0">
      <w:pPr>
        <w:rPr>
          <w:b/>
          <w:bCs/>
        </w:rPr>
      </w:pPr>
      <w:r w:rsidRPr="00601576">
        <w:rPr>
          <w:b/>
          <w:bCs/>
        </w:rPr>
        <w:t>Who reviews the abstracts?</w:t>
      </w:r>
    </w:p>
    <w:p w14:paraId="5B5160CE" w14:textId="27BA4AE6" w:rsidR="00601576" w:rsidRDefault="00601576" w:rsidP="00B935A0">
      <w:pPr>
        <w:rPr>
          <w:rFonts w:cstheme="minorHAnsi"/>
        </w:rPr>
      </w:pPr>
      <w:r>
        <w:rPr>
          <w:rFonts w:cstheme="minorHAnsi"/>
        </w:rPr>
        <w:t xml:space="preserve">All abstracts will be anonymised, </w:t>
      </w:r>
      <w:r w:rsidR="00AB593D">
        <w:rPr>
          <w:rFonts w:cstheme="minorHAnsi"/>
        </w:rPr>
        <w:t>assessed,</w:t>
      </w:r>
      <w:r>
        <w:rPr>
          <w:rFonts w:cstheme="minorHAnsi"/>
        </w:rPr>
        <w:t xml:space="preserve"> and marked by the executive SPAN committee. </w:t>
      </w:r>
      <w:r>
        <w:rPr>
          <w:rFonts w:cstheme="minorHAnsi"/>
        </w:rPr>
        <w:t xml:space="preserve">The top </w:t>
      </w:r>
      <w:r w:rsidR="00645571">
        <w:rPr>
          <w:rFonts w:cstheme="minorHAnsi"/>
        </w:rPr>
        <w:t>scoring abstracts</w:t>
      </w:r>
      <w:r>
        <w:rPr>
          <w:rFonts w:cstheme="minorHAnsi"/>
        </w:rPr>
        <w:t xml:space="preserve"> will be selected for oral presentation</w:t>
      </w:r>
      <w:r w:rsidR="00645571">
        <w:rPr>
          <w:rFonts w:cstheme="minorHAnsi"/>
        </w:rPr>
        <w:t xml:space="preserve">, with the remainder being offered poster presentations. Cash prizes will be awarded to the top scoring oral and poster presenters on the day of the conference. </w:t>
      </w:r>
    </w:p>
    <w:p w14:paraId="6D028F82" w14:textId="77777777" w:rsidR="00645571" w:rsidRPr="00645571" w:rsidRDefault="00645571" w:rsidP="00B935A0">
      <w:pPr>
        <w:rPr>
          <w:rFonts w:cstheme="minorHAnsi"/>
          <w:b/>
          <w:bCs/>
        </w:rPr>
      </w:pPr>
    </w:p>
    <w:p w14:paraId="73D842AC" w14:textId="325F95FA" w:rsidR="00645571" w:rsidRPr="00645571" w:rsidRDefault="00645571" w:rsidP="00B935A0">
      <w:pPr>
        <w:rPr>
          <w:rFonts w:cstheme="minorHAnsi"/>
          <w:b/>
          <w:bCs/>
        </w:rPr>
      </w:pPr>
      <w:r w:rsidRPr="00645571">
        <w:rPr>
          <w:rFonts w:cstheme="minorHAnsi"/>
          <w:b/>
          <w:bCs/>
        </w:rPr>
        <w:t>What are the standards against which abstracts are</w:t>
      </w:r>
      <w:r>
        <w:rPr>
          <w:rFonts w:cstheme="minorHAnsi"/>
          <w:b/>
          <w:bCs/>
        </w:rPr>
        <w:t xml:space="preserve"> reviewed and scored</w:t>
      </w:r>
      <w:r w:rsidRPr="00645571">
        <w:rPr>
          <w:rFonts w:cstheme="minorHAnsi"/>
          <w:b/>
          <w:bCs/>
        </w:rPr>
        <w:t>?</w:t>
      </w:r>
    </w:p>
    <w:p w14:paraId="5F91996D" w14:textId="222AD71B" w:rsidR="00645571" w:rsidRDefault="00645571" w:rsidP="00B935A0">
      <w:pPr>
        <w:rPr>
          <w:rFonts w:cstheme="minorHAnsi"/>
        </w:rPr>
      </w:pPr>
      <w:r>
        <w:rPr>
          <w:rFonts w:cstheme="minorHAnsi"/>
        </w:rPr>
        <w:t>Abstracts are score by:</w:t>
      </w:r>
    </w:p>
    <w:p w14:paraId="41E8F5CF" w14:textId="7DEC6EBB" w:rsidR="00645571" w:rsidRDefault="00645571" w:rsidP="00645571">
      <w:pPr>
        <w:pStyle w:val="ListParagraph"/>
        <w:numPr>
          <w:ilvl w:val="0"/>
          <w:numId w:val="4"/>
        </w:numPr>
      </w:pPr>
      <w:r>
        <w:t>Methodology</w:t>
      </w:r>
    </w:p>
    <w:p w14:paraId="4AD38975" w14:textId="69B78EAA" w:rsidR="00645571" w:rsidRDefault="00645571" w:rsidP="00645571">
      <w:pPr>
        <w:pStyle w:val="ListParagraph"/>
        <w:numPr>
          <w:ilvl w:val="0"/>
          <w:numId w:val="4"/>
        </w:numPr>
      </w:pPr>
      <w:r>
        <w:t xml:space="preserve">Novelty/originality </w:t>
      </w:r>
    </w:p>
    <w:p w14:paraId="03369BF2" w14:textId="749F6C47" w:rsidR="00645571" w:rsidRDefault="00645571" w:rsidP="00645571">
      <w:pPr>
        <w:pStyle w:val="ListParagraph"/>
        <w:numPr>
          <w:ilvl w:val="0"/>
          <w:numId w:val="4"/>
        </w:numPr>
      </w:pPr>
      <w:r>
        <w:t xml:space="preserve">Clarity </w:t>
      </w:r>
    </w:p>
    <w:p w14:paraId="4A9E6582" w14:textId="5A7C32D9" w:rsidR="00645571" w:rsidRPr="003E2A31" w:rsidRDefault="00645571" w:rsidP="00645571">
      <w:pPr>
        <w:pStyle w:val="ListParagraph"/>
        <w:numPr>
          <w:ilvl w:val="0"/>
          <w:numId w:val="4"/>
        </w:numPr>
      </w:pPr>
      <w:r>
        <w:t>Significance/impact/relevance to practice</w:t>
      </w:r>
    </w:p>
    <w:sectPr w:rsidR="00645571" w:rsidRPr="003E2A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A5B6E"/>
    <w:multiLevelType w:val="hybridMultilevel"/>
    <w:tmpl w:val="CEAAE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476802"/>
    <w:multiLevelType w:val="hybridMultilevel"/>
    <w:tmpl w:val="CD6E7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B1431D"/>
    <w:multiLevelType w:val="hybridMultilevel"/>
    <w:tmpl w:val="FC422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C70CB6"/>
    <w:multiLevelType w:val="hybridMultilevel"/>
    <w:tmpl w:val="8B247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8808287">
    <w:abstractNumId w:val="0"/>
  </w:num>
  <w:num w:numId="2" w16cid:durableId="798303113">
    <w:abstractNumId w:val="1"/>
  </w:num>
  <w:num w:numId="3" w16cid:durableId="259408524">
    <w:abstractNumId w:val="2"/>
  </w:num>
  <w:num w:numId="4" w16cid:durableId="18461646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A31"/>
    <w:rsid w:val="00045732"/>
    <w:rsid w:val="002B0E2B"/>
    <w:rsid w:val="003E2A31"/>
    <w:rsid w:val="005621CC"/>
    <w:rsid w:val="005B4D24"/>
    <w:rsid w:val="00601576"/>
    <w:rsid w:val="00645571"/>
    <w:rsid w:val="006B379E"/>
    <w:rsid w:val="006F4DF5"/>
    <w:rsid w:val="00AB593D"/>
    <w:rsid w:val="00B770E3"/>
    <w:rsid w:val="00B935A0"/>
    <w:rsid w:val="00CE24F6"/>
    <w:rsid w:val="00D34047"/>
    <w:rsid w:val="00F20A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2338C"/>
  <w15:chartTrackingRefBased/>
  <w15:docId w15:val="{1FEBC450-BECC-4114-AE76-E80A1F506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2A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2A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2A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2A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2A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2A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2A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2A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2A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A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2A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2A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2A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2A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2A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2A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2A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2A31"/>
    <w:rPr>
      <w:rFonts w:eastAsiaTheme="majorEastAsia" w:cstheme="majorBidi"/>
      <w:color w:val="272727" w:themeColor="text1" w:themeTint="D8"/>
    </w:rPr>
  </w:style>
  <w:style w:type="paragraph" w:styleId="Title">
    <w:name w:val="Title"/>
    <w:basedOn w:val="Normal"/>
    <w:next w:val="Normal"/>
    <w:link w:val="TitleChar"/>
    <w:uiPriority w:val="10"/>
    <w:qFormat/>
    <w:rsid w:val="003E2A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2A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2A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2A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2A31"/>
    <w:pPr>
      <w:spacing w:before="160"/>
      <w:jc w:val="center"/>
    </w:pPr>
    <w:rPr>
      <w:i/>
      <w:iCs/>
      <w:color w:val="404040" w:themeColor="text1" w:themeTint="BF"/>
    </w:rPr>
  </w:style>
  <w:style w:type="character" w:customStyle="1" w:styleId="QuoteChar">
    <w:name w:val="Quote Char"/>
    <w:basedOn w:val="DefaultParagraphFont"/>
    <w:link w:val="Quote"/>
    <w:uiPriority w:val="29"/>
    <w:rsid w:val="003E2A31"/>
    <w:rPr>
      <w:i/>
      <w:iCs/>
      <w:color w:val="404040" w:themeColor="text1" w:themeTint="BF"/>
    </w:rPr>
  </w:style>
  <w:style w:type="paragraph" w:styleId="ListParagraph">
    <w:name w:val="List Paragraph"/>
    <w:basedOn w:val="Normal"/>
    <w:uiPriority w:val="34"/>
    <w:qFormat/>
    <w:rsid w:val="003E2A31"/>
    <w:pPr>
      <w:ind w:left="720"/>
      <w:contextualSpacing/>
    </w:pPr>
  </w:style>
  <w:style w:type="character" w:styleId="IntenseEmphasis">
    <w:name w:val="Intense Emphasis"/>
    <w:basedOn w:val="DefaultParagraphFont"/>
    <w:uiPriority w:val="21"/>
    <w:qFormat/>
    <w:rsid w:val="003E2A31"/>
    <w:rPr>
      <w:i/>
      <w:iCs/>
      <w:color w:val="0F4761" w:themeColor="accent1" w:themeShade="BF"/>
    </w:rPr>
  </w:style>
  <w:style w:type="paragraph" w:styleId="IntenseQuote">
    <w:name w:val="Intense Quote"/>
    <w:basedOn w:val="Normal"/>
    <w:next w:val="Normal"/>
    <w:link w:val="IntenseQuoteChar"/>
    <w:uiPriority w:val="30"/>
    <w:qFormat/>
    <w:rsid w:val="003E2A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2A31"/>
    <w:rPr>
      <w:i/>
      <w:iCs/>
      <w:color w:val="0F4761" w:themeColor="accent1" w:themeShade="BF"/>
    </w:rPr>
  </w:style>
  <w:style w:type="character" w:styleId="IntenseReference">
    <w:name w:val="Intense Reference"/>
    <w:basedOn w:val="DefaultParagraphFont"/>
    <w:uiPriority w:val="32"/>
    <w:qFormat/>
    <w:rsid w:val="003E2A31"/>
    <w:rPr>
      <w:b/>
      <w:bCs/>
      <w:smallCaps/>
      <w:color w:val="0F4761" w:themeColor="accent1" w:themeShade="BF"/>
      <w:spacing w:val="5"/>
    </w:rPr>
  </w:style>
  <w:style w:type="paragraph" w:styleId="NoSpacing">
    <w:name w:val="No Spacing"/>
    <w:uiPriority w:val="1"/>
    <w:qFormat/>
    <w:rsid w:val="003E2A31"/>
    <w:pPr>
      <w:spacing w:after="0" w:line="240" w:lineRule="auto"/>
    </w:pPr>
  </w:style>
  <w:style w:type="character" w:styleId="Hyperlink">
    <w:name w:val="Hyperlink"/>
    <w:basedOn w:val="DefaultParagraphFont"/>
    <w:uiPriority w:val="99"/>
    <w:unhideWhenUsed/>
    <w:rsid w:val="006B379E"/>
    <w:rPr>
      <w:color w:val="467886" w:themeColor="hyperlink"/>
      <w:u w:val="single"/>
    </w:rPr>
  </w:style>
  <w:style w:type="character" w:styleId="UnresolvedMention">
    <w:name w:val="Unresolved Mention"/>
    <w:basedOn w:val="DefaultParagraphFont"/>
    <w:uiPriority w:val="99"/>
    <w:semiHidden/>
    <w:unhideWhenUsed/>
    <w:rsid w:val="006B37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pantraineerep@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340</Words>
  <Characters>1943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AS310143, RIE</dc:creator>
  <cp:keywords/>
  <dc:description/>
  <cp:lastModifiedBy>Ashley Thomson</cp:lastModifiedBy>
  <cp:revision>5</cp:revision>
  <dcterms:created xsi:type="dcterms:W3CDTF">2026-02-02T10:57:00Z</dcterms:created>
  <dcterms:modified xsi:type="dcterms:W3CDTF">2026-02-02T11:02:00Z</dcterms:modified>
</cp:coreProperties>
</file>